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68" w:rsidRPr="00C04168" w:rsidRDefault="00C04168" w:rsidP="00C0416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 w:rsidRPr="00C04168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EXTRATO DE</w:t>
      </w:r>
      <w:r w:rsidR="00301C56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 xml:space="preserve"> PRORROGAÇÃO DE</w:t>
      </w:r>
      <w:r w:rsidRPr="00C04168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 xml:space="preserve"> CONTRATO – </w:t>
      </w:r>
      <w:r w:rsidR="0039624B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 xml:space="preserve">Nº </w:t>
      </w:r>
      <w:r w:rsidR="00301C56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003/2017</w:t>
      </w:r>
    </w:p>
    <w:p w:rsidR="00C04168" w:rsidRPr="00301C56" w:rsidRDefault="005D5A54" w:rsidP="00C04168">
      <w:pPr>
        <w:spacing w:after="0" w:line="240" w:lineRule="auto"/>
        <w:ind w:left="2835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4</w:t>
      </w:r>
      <w:r w:rsidR="00301C56" w:rsidRPr="00301C56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º TERMO ADITIVO</w:t>
      </w:r>
    </w:p>
    <w:p w:rsidR="00C04168" w:rsidRPr="00C04168" w:rsidRDefault="00C04168" w:rsidP="00C04168">
      <w:pPr>
        <w:spacing w:after="0" w:line="240" w:lineRule="auto"/>
        <w:ind w:left="2835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97473" w:rsidRDefault="00C04168" w:rsidP="00497473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04168">
        <w:rPr>
          <w:rFonts w:ascii="Arial" w:eastAsia="Times New Roman" w:hAnsi="Arial" w:cs="Arial"/>
          <w:b/>
          <w:sz w:val="24"/>
          <w:szCs w:val="24"/>
          <w:lang w:eastAsia="zh-CN"/>
        </w:rPr>
        <w:t>1 – Partes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 xml:space="preserve">: </w:t>
      </w:r>
      <w:r w:rsidRPr="00C04168">
        <w:rPr>
          <w:rFonts w:ascii="Arial" w:eastAsia="Times New Roman" w:hAnsi="Arial" w:cs="Arial"/>
          <w:bCs/>
          <w:sz w:val="24"/>
          <w:szCs w:val="24"/>
          <w:lang w:eastAsia="zh-CN"/>
        </w:rPr>
        <w:t>Câmara Municipal de Miguel Pereira,</w:t>
      </w:r>
      <w:r w:rsidRPr="00C0416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 xml:space="preserve">CNPJ n.º 04.246.743/0001-05 e </w:t>
      </w:r>
      <w:r w:rsidR="006D2596">
        <w:rPr>
          <w:rFonts w:ascii="Century Gothic" w:hAnsi="Century Gothic" w:cs="Calibri"/>
        </w:rPr>
        <w:t>Claudio Figueiredo Pinheiro</w:t>
      </w:r>
      <w:r w:rsidR="0049747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497473" w:rsidRPr="0049747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6D2596">
        <w:rPr>
          <w:rFonts w:ascii="Arial" w:eastAsia="Times New Roman" w:hAnsi="Arial" w:cs="Arial"/>
          <w:sz w:val="24"/>
          <w:szCs w:val="24"/>
          <w:lang w:eastAsia="pt-BR"/>
        </w:rPr>
        <w:t>PF</w:t>
      </w:r>
      <w:r w:rsidRPr="00C041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497473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C041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7473">
        <w:rPr>
          <w:rFonts w:ascii="Century Gothic" w:hAnsi="Century Gothic" w:cs="Calibri"/>
        </w:rPr>
        <w:t>Nº</w:t>
      </w:r>
      <w:r w:rsidR="006D2596">
        <w:rPr>
          <w:rFonts w:ascii="Century Gothic" w:hAnsi="Century Gothic" w:cs="Calibri"/>
        </w:rPr>
        <w:t>108.664.697-53</w:t>
      </w:r>
      <w:r w:rsidR="00497473">
        <w:rPr>
          <w:rFonts w:ascii="Century Gothic" w:hAnsi="Century Gothic" w:cs="Calibri"/>
        </w:rPr>
        <w:t>.</w:t>
      </w:r>
    </w:p>
    <w:p w:rsidR="00497473" w:rsidRDefault="00497473" w:rsidP="00497473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624B" w:rsidRPr="00E64496" w:rsidRDefault="00301C56" w:rsidP="007C4C4D">
      <w:pPr>
        <w:spacing w:after="0" w:line="240" w:lineRule="auto"/>
        <w:contextualSpacing/>
        <w:jc w:val="both"/>
        <w:rPr>
          <w:rFonts w:ascii="Century Gothic" w:hAnsi="Century Gothic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Objeto:</w:t>
      </w:r>
      <w:r w:rsidR="0039624B" w:rsidRPr="00E64496"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</w:rPr>
        <w:t>Referente a locação do imóvel situado a Rua Prefeito</w:t>
      </w:r>
      <w:r w:rsidR="00F77987">
        <w:rPr>
          <w:rFonts w:ascii="Century Gothic" w:hAnsi="Century Gothic"/>
          <w:color w:val="000000"/>
        </w:rPr>
        <w:t xml:space="preserve"> Manoel Guilherme Barbosa, nº 71, Apartamento nº 108, Edifício </w:t>
      </w:r>
      <w:proofErr w:type="spellStart"/>
      <w:r w:rsidR="00F77987">
        <w:rPr>
          <w:rFonts w:ascii="Century Gothic" w:hAnsi="Century Gothic"/>
          <w:color w:val="000000"/>
        </w:rPr>
        <w:t>Julia’s</w:t>
      </w:r>
      <w:proofErr w:type="spellEnd"/>
      <w:r w:rsidR="00F77987">
        <w:rPr>
          <w:rFonts w:ascii="Century Gothic" w:hAnsi="Century Gothic"/>
          <w:color w:val="000000"/>
        </w:rPr>
        <w:t xml:space="preserve">, Centro, Miguel Pereira para a instalação da Administração Geral deste Poder Legislativo de Miguel Pereira </w:t>
      </w:r>
      <w:r w:rsidR="00F77987">
        <w:rPr>
          <w:rFonts w:ascii="Century Gothic" w:hAnsi="Century Gothic"/>
          <w:color w:val="000000"/>
        </w:rPr>
        <w:softHyphen/>
        <w:t>– Câmara Municipal de Miguel Pereira.</w:t>
      </w:r>
    </w:p>
    <w:p w:rsidR="00C04168" w:rsidRPr="00C04168" w:rsidRDefault="00C04168" w:rsidP="007C4C4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301C56" w:rsidRDefault="00C04168" w:rsidP="00C04168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C04168">
        <w:rPr>
          <w:rFonts w:ascii="Arial" w:eastAsia="Times New Roman" w:hAnsi="Arial" w:cs="Arial"/>
          <w:b/>
          <w:sz w:val="24"/>
          <w:szCs w:val="24"/>
          <w:lang w:eastAsia="zh-CN"/>
        </w:rPr>
        <w:t>3 – Prazo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 xml:space="preserve">: 12 meses, contados a partir do dia </w:t>
      </w:r>
      <w:r w:rsidR="00236F61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5D5A54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497473">
        <w:rPr>
          <w:rFonts w:ascii="Arial" w:eastAsia="Times New Roman" w:hAnsi="Arial" w:cs="Arial"/>
          <w:sz w:val="24"/>
          <w:szCs w:val="24"/>
          <w:lang w:eastAsia="zh-CN"/>
        </w:rPr>
        <w:t xml:space="preserve">de 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>junho</w:t>
      </w:r>
      <w:r w:rsidR="00497473">
        <w:rPr>
          <w:rFonts w:ascii="Arial" w:eastAsia="Times New Roman" w:hAnsi="Arial" w:cs="Arial"/>
          <w:sz w:val="24"/>
          <w:szCs w:val="24"/>
          <w:lang w:eastAsia="zh-CN"/>
        </w:rPr>
        <w:t xml:space="preserve"> de </w:t>
      </w:r>
      <w:r w:rsidR="005D5A54">
        <w:rPr>
          <w:rFonts w:ascii="Arial" w:eastAsia="Times New Roman" w:hAnsi="Arial" w:cs="Arial"/>
          <w:sz w:val="24"/>
          <w:szCs w:val="24"/>
          <w:lang w:eastAsia="zh-CN"/>
        </w:rPr>
        <w:t>2021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</w:p>
    <w:p w:rsidR="00C04168" w:rsidRPr="00C04168" w:rsidRDefault="00301C56" w:rsidP="00C04168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(1</w:t>
      </w:r>
      <w:r w:rsidR="005D5A54">
        <w:rPr>
          <w:rFonts w:ascii="Arial" w:eastAsia="Times New Roman" w:hAnsi="Arial" w:cs="Arial"/>
          <w:sz w:val="24"/>
          <w:szCs w:val="24"/>
          <w:lang w:eastAsia="zh-CN"/>
        </w:rPr>
        <w:t>1/06/2021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="005D5A54">
        <w:rPr>
          <w:rFonts w:ascii="Arial" w:eastAsia="Times New Roman" w:hAnsi="Arial" w:cs="Arial"/>
          <w:sz w:val="24"/>
          <w:szCs w:val="24"/>
          <w:lang w:eastAsia="zh-CN"/>
        </w:rPr>
        <w:t>1/06/2022</w:t>
      </w:r>
      <w:r>
        <w:rPr>
          <w:rFonts w:ascii="Arial" w:eastAsia="Times New Roman" w:hAnsi="Arial" w:cs="Arial"/>
          <w:sz w:val="24"/>
          <w:szCs w:val="24"/>
          <w:lang w:eastAsia="zh-CN"/>
        </w:rPr>
        <w:t>).</w:t>
      </w:r>
    </w:p>
    <w:p w:rsidR="0039624B" w:rsidRDefault="0039624B" w:rsidP="00C04168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C04168" w:rsidRPr="006D2596" w:rsidRDefault="00C04168" w:rsidP="00C04168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04168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4 – PT e Dotação Orçamentaria: 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>01.122.0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>44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>.2.0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>22</w:t>
      </w:r>
      <w:r w:rsidRPr="00C04168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– 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 xml:space="preserve">Manutenção e Funcionamento do Órgão – Elemento de Despesas </w:t>
      </w:r>
      <w:r w:rsidR="000659CA">
        <w:rPr>
          <w:rFonts w:ascii="Arial" w:eastAsia="Times New Roman" w:hAnsi="Arial" w:cs="Arial"/>
          <w:sz w:val="24"/>
          <w:szCs w:val="24"/>
          <w:lang w:eastAsia="zh-CN"/>
        </w:rPr>
        <w:t>3.3.9</w:t>
      </w:r>
      <w:r w:rsidR="00AA097C">
        <w:rPr>
          <w:rFonts w:ascii="Arial" w:eastAsia="Times New Roman" w:hAnsi="Arial" w:cs="Arial"/>
          <w:sz w:val="24"/>
          <w:szCs w:val="24"/>
          <w:lang w:eastAsia="zh-CN"/>
        </w:rPr>
        <w:t>0.36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 xml:space="preserve">.99 – Serviços de Terceiros – Pessoa 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>Física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</w:p>
    <w:p w:rsidR="00C04168" w:rsidRPr="00C04168" w:rsidRDefault="00C04168" w:rsidP="00C04168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:rsidR="00C04168" w:rsidRPr="00C04168" w:rsidRDefault="00C04168" w:rsidP="00C04168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C04168">
        <w:rPr>
          <w:rFonts w:ascii="Arial" w:eastAsia="Times New Roman" w:hAnsi="Arial" w:cs="Arial"/>
          <w:b/>
          <w:sz w:val="24"/>
          <w:szCs w:val="24"/>
          <w:lang w:eastAsia="zh-CN"/>
        </w:rPr>
        <w:t>5 – Processo Administrativo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>:</w:t>
      </w:r>
      <w:r w:rsidR="0039624B">
        <w:rPr>
          <w:rFonts w:ascii="Arial" w:eastAsia="Times New Roman" w:hAnsi="Arial" w:cs="Arial"/>
          <w:sz w:val="24"/>
          <w:szCs w:val="24"/>
          <w:lang w:eastAsia="zh-CN"/>
        </w:rPr>
        <w:t xml:space="preserve"> Nº</w:t>
      </w:r>
      <w:r w:rsidRPr="00C04168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D2596">
        <w:rPr>
          <w:rFonts w:ascii="Arial" w:eastAsia="Times New Roman" w:hAnsi="Arial" w:cs="Arial"/>
          <w:sz w:val="24"/>
          <w:szCs w:val="24"/>
          <w:lang w:eastAsia="zh-CN"/>
        </w:rPr>
        <w:t>240</w:t>
      </w:r>
      <w:r w:rsidR="005D5A54">
        <w:rPr>
          <w:rFonts w:ascii="Arial" w:eastAsia="Times New Roman" w:hAnsi="Arial" w:cs="Arial"/>
          <w:sz w:val="24"/>
          <w:szCs w:val="24"/>
          <w:lang w:eastAsia="zh-CN"/>
        </w:rPr>
        <w:t>/2021</w:t>
      </w:r>
    </w:p>
    <w:p w:rsidR="00177130" w:rsidRPr="00C04168" w:rsidRDefault="00177130" w:rsidP="00C04168"/>
    <w:sectPr w:rsidR="00177130" w:rsidRPr="00C04168" w:rsidSect="00D074F5">
      <w:headerReference w:type="default" r:id="rId6"/>
      <w:footerReference w:type="default" r:id="rId7"/>
      <w:pgSz w:w="11906" w:h="16838" w:code="9"/>
      <w:pgMar w:top="2094" w:right="1701" w:bottom="851" w:left="1701" w:header="408" w:footer="348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57" w:rsidRDefault="00FB3C57">
      <w:pPr>
        <w:spacing w:after="0" w:line="240" w:lineRule="auto"/>
      </w:pPr>
      <w:r>
        <w:separator/>
      </w:r>
    </w:p>
  </w:endnote>
  <w:endnote w:type="continuationSeparator" w:id="0">
    <w:p w:rsidR="00FB3C57" w:rsidRDefault="00FB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27" w:rsidRDefault="00FB3C57" w:rsidP="003106CE">
    <w:pPr>
      <w:pStyle w:val="Corpodetexto"/>
      <w:pBdr>
        <w:bottom w:val="single" w:sz="8" w:space="1" w:color="000000"/>
      </w:pBdr>
      <w:ind w:left="14" w:right="41"/>
      <w:rPr>
        <w:rFonts w:ascii="Garamond" w:hAnsi="Garamond" w:cs="Garamond"/>
        <w:sz w:val="10"/>
        <w:szCs w:val="10"/>
      </w:rPr>
    </w:pPr>
  </w:p>
  <w:p w:rsidR="00213627" w:rsidRDefault="00FB3C57">
    <w:pPr>
      <w:pStyle w:val="Corpodetexto"/>
      <w:ind w:left="-561" w:right="634"/>
      <w:rPr>
        <w:rFonts w:ascii="Garamond" w:hAnsi="Garamond" w:cs="Garamond"/>
        <w:sz w:val="10"/>
        <w:szCs w:val="10"/>
      </w:rPr>
    </w:pPr>
  </w:p>
  <w:p w:rsidR="00F77987" w:rsidRPr="00402207" w:rsidRDefault="00F77987" w:rsidP="00F77987">
    <w:pPr>
      <w:pStyle w:val="Rodap"/>
      <w:jc w:val="center"/>
      <w:rPr>
        <w:color w:val="000080"/>
        <w:sz w:val="18"/>
        <w:szCs w:val="18"/>
      </w:rPr>
    </w:pPr>
    <w:r w:rsidRPr="00402207">
      <w:rPr>
        <w:color w:val="000080"/>
        <w:sz w:val="18"/>
        <w:szCs w:val="18"/>
      </w:rPr>
      <w:t>Rua Prefeito Manoel Guilherme Barbosa, 375</w:t>
    </w:r>
    <w:r>
      <w:rPr>
        <w:color w:val="000080"/>
        <w:sz w:val="18"/>
        <w:szCs w:val="18"/>
      </w:rPr>
      <w:t>, 2º andar</w:t>
    </w:r>
    <w:r w:rsidRPr="00402207">
      <w:rPr>
        <w:color w:val="000080"/>
        <w:sz w:val="18"/>
        <w:szCs w:val="18"/>
      </w:rPr>
      <w:t xml:space="preserve"> – Centro – Miguel Pereira – RJ – CEP: 26.900-000</w:t>
    </w:r>
  </w:p>
  <w:p w:rsidR="00F77987" w:rsidRPr="00402207" w:rsidRDefault="00F77987" w:rsidP="00F77987">
    <w:pPr>
      <w:pStyle w:val="Rodap"/>
      <w:jc w:val="center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       Tel.: (24) 2484-2303</w:t>
    </w:r>
    <w:r w:rsidRPr="00402207">
      <w:rPr>
        <w:color w:val="000080"/>
        <w:sz w:val="18"/>
        <w:szCs w:val="18"/>
      </w:rPr>
      <w:t xml:space="preserve"> e 248</w:t>
    </w:r>
    <w:r>
      <w:rPr>
        <w:color w:val="000080"/>
        <w:sz w:val="18"/>
        <w:szCs w:val="18"/>
      </w:rPr>
      <w:t>4</w:t>
    </w:r>
    <w:r w:rsidRPr="00402207">
      <w:rPr>
        <w:color w:val="000080"/>
        <w:sz w:val="18"/>
        <w:szCs w:val="18"/>
      </w:rPr>
      <w:t>-</w:t>
    </w:r>
    <w:r>
      <w:rPr>
        <w:color w:val="000080"/>
        <w:sz w:val="18"/>
        <w:szCs w:val="18"/>
      </w:rPr>
      <w:t xml:space="preserve">2727 </w:t>
    </w:r>
  </w:p>
  <w:p w:rsidR="00213627" w:rsidRDefault="003E42DF" w:rsidP="003212C2">
    <w:pPr>
      <w:ind w:right="73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C4C4D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57" w:rsidRDefault="00FB3C57">
      <w:pPr>
        <w:spacing w:after="0" w:line="240" w:lineRule="auto"/>
      </w:pPr>
      <w:r>
        <w:separator/>
      </w:r>
    </w:p>
  </w:footnote>
  <w:footnote w:type="continuationSeparator" w:id="0">
    <w:p w:rsidR="00FB3C57" w:rsidRDefault="00FB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4B" w:rsidRDefault="003E42DF" w:rsidP="0039624B">
    <w:pPr>
      <w:tabs>
        <w:tab w:val="left" w:pos="2520"/>
      </w:tabs>
      <w:spacing w:after="0" w:line="240" w:lineRule="auto"/>
      <w:ind w:right="635"/>
      <w:jc w:val="center"/>
      <w:rPr>
        <w:rFonts w:ascii="Garamond" w:hAnsi="Garamond" w:cs="Garamond"/>
        <w:b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11FC641D" wp14:editId="1A996183">
          <wp:simplePos x="0" y="0"/>
          <wp:positionH relativeFrom="column">
            <wp:posOffset>2379345</wp:posOffset>
          </wp:positionH>
          <wp:positionV relativeFrom="paragraph">
            <wp:posOffset>-55880</wp:posOffset>
          </wp:positionV>
          <wp:extent cx="591185" cy="63881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388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24B">
      <w:rPr>
        <w:b/>
        <w:color w:val="000000"/>
        <w:sz w:val="32"/>
        <w:szCs w:val="32"/>
      </w:rPr>
      <w:t>ESTADO DO RIO DE JANEIRO</w:t>
    </w:r>
  </w:p>
  <w:p w:rsidR="007614A5" w:rsidRPr="0039624B" w:rsidRDefault="0039624B" w:rsidP="0039624B">
    <w:pPr>
      <w:tabs>
        <w:tab w:val="left" w:pos="2520"/>
      </w:tabs>
      <w:spacing w:after="0" w:line="240" w:lineRule="auto"/>
      <w:ind w:right="635"/>
      <w:jc w:val="center"/>
      <w:rPr>
        <w:rFonts w:ascii="Garamond" w:hAnsi="Garamond" w:cs="Garamond"/>
        <w:b/>
        <w:sz w:val="20"/>
        <w:szCs w:val="20"/>
      </w:rPr>
    </w:pPr>
    <w:r>
      <w:rPr>
        <w:b/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-1051561</wp:posOffset>
              </wp:positionH>
              <wp:positionV relativeFrom="paragraph">
                <wp:posOffset>157480</wp:posOffset>
              </wp:positionV>
              <wp:extent cx="7629525" cy="0"/>
              <wp:effectExtent l="0" t="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15875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71DAE3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8pt,12.4pt" to="517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" strokecolor="black [3213]" strokeweight="1.25pt">
              <v:stroke joinstyle="miter"/>
            </v:line>
          </w:pict>
        </mc:Fallback>
      </mc:AlternateContent>
    </w:r>
    <w:r>
      <w:rPr>
        <w:b/>
        <w:color w:val="000000"/>
      </w:rPr>
      <w:t>CÂ</w:t>
    </w:r>
    <w:r w:rsidRPr="0039624B">
      <w:rPr>
        <w:b/>
        <w:color w:val="000000"/>
      </w:rPr>
      <w:t>MARA MUNICIPAL DE MIGUEL PEREIRA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DF"/>
    <w:rsid w:val="00014D2F"/>
    <w:rsid w:val="000659CA"/>
    <w:rsid w:val="00177130"/>
    <w:rsid w:val="001E2677"/>
    <w:rsid w:val="00230076"/>
    <w:rsid w:val="00236F61"/>
    <w:rsid w:val="00301C56"/>
    <w:rsid w:val="0036605C"/>
    <w:rsid w:val="0039624B"/>
    <w:rsid w:val="003E42DF"/>
    <w:rsid w:val="00466864"/>
    <w:rsid w:val="00497473"/>
    <w:rsid w:val="005D5A54"/>
    <w:rsid w:val="005F4DAA"/>
    <w:rsid w:val="00686EAA"/>
    <w:rsid w:val="006B2DC1"/>
    <w:rsid w:val="006D2596"/>
    <w:rsid w:val="006F6F16"/>
    <w:rsid w:val="007852E5"/>
    <w:rsid w:val="007C4C4D"/>
    <w:rsid w:val="0086307D"/>
    <w:rsid w:val="00AA097C"/>
    <w:rsid w:val="00AD5CF7"/>
    <w:rsid w:val="00B17EFE"/>
    <w:rsid w:val="00C04168"/>
    <w:rsid w:val="00C2584A"/>
    <w:rsid w:val="00CB26F3"/>
    <w:rsid w:val="00D43C5B"/>
    <w:rsid w:val="00E97A3A"/>
    <w:rsid w:val="00F77987"/>
    <w:rsid w:val="00FB3C57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D62F87-3459-4B0D-8D4A-80A8C8F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3E42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42DF"/>
  </w:style>
  <w:style w:type="paragraph" w:styleId="Rodap">
    <w:name w:val="footer"/>
    <w:basedOn w:val="Normal"/>
    <w:link w:val="RodapChar"/>
    <w:uiPriority w:val="99"/>
    <w:unhideWhenUsed/>
    <w:rsid w:val="003E4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2DF"/>
  </w:style>
  <w:style w:type="character" w:styleId="Nmerodepgina">
    <w:name w:val="page number"/>
    <w:basedOn w:val="Fontepargpadro"/>
    <w:rsid w:val="003E42DF"/>
  </w:style>
  <w:style w:type="character" w:styleId="Hyperlink">
    <w:name w:val="Hyperlink"/>
    <w:rsid w:val="003E42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9C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96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2021-06-11T16:39:00Z</cp:lastPrinted>
  <dcterms:created xsi:type="dcterms:W3CDTF">2021-06-11T16:40:00Z</dcterms:created>
  <dcterms:modified xsi:type="dcterms:W3CDTF">2021-06-11T16:40:00Z</dcterms:modified>
</cp:coreProperties>
</file>